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9A" w:rsidRDefault="00B71B9A">
      <w:pPr>
        <w:pStyle w:val="BodyText"/>
        <w:spacing w:before="4"/>
        <w:rPr>
          <w:rFonts w:ascii="Times New Roman"/>
          <w:sz w:val="13"/>
        </w:rPr>
      </w:pPr>
    </w:p>
    <w:p w:rsidR="00B71B9A" w:rsidRDefault="00F639F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752856</wp:posOffset>
            </wp:positionH>
            <wp:positionV relativeFrom="paragraph">
              <wp:posOffset>-103052</wp:posOffset>
            </wp:positionV>
            <wp:extent cx="1943100" cy="722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PT.</w:t>
      </w:r>
      <w:r>
        <w:rPr>
          <w:spacing w:val="-18"/>
        </w:rPr>
        <w:t xml:space="preserve"> </w:t>
      </w:r>
      <w:proofErr w:type="spellStart"/>
      <w:r>
        <w:t>Indowijaya</w:t>
      </w:r>
      <w:proofErr w:type="spellEnd"/>
      <w:r>
        <w:rPr>
          <w:spacing w:val="-18"/>
        </w:rPr>
        <w:t xml:space="preserve"> </w:t>
      </w:r>
      <w:proofErr w:type="spellStart"/>
      <w:r>
        <w:t>Sakti</w:t>
      </w:r>
      <w:proofErr w:type="spellEnd"/>
      <w:r>
        <w:rPr>
          <w:spacing w:val="-12"/>
        </w:rPr>
        <w:t xml:space="preserve"> </w:t>
      </w:r>
      <w:proofErr w:type="spellStart"/>
      <w:r>
        <w:t>Teguh</w:t>
      </w:r>
      <w:proofErr w:type="spellEnd"/>
    </w:p>
    <w:p w:rsidR="00B71B9A" w:rsidRDefault="00F639F4">
      <w:pPr>
        <w:spacing w:line="242" w:lineRule="auto"/>
        <w:ind w:left="3803" w:right="1173" w:firstLine="64"/>
        <w:rPr>
          <w:rFonts w:ascii="Calibri"/>
          <w:b/>
          <w:i/>
          <w:sz w:val="28"/>
        </w:rPr>
      </w:pPr>
      <w:r>
        <w:rPr>
          <w:rFonts w:ascii="Calibri"/>
          <w:sz w:val="28"/>
        </w:rPr>
        <w:t>Jl.</w:t>
      </w:r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Pangeran</w:t>
      </w:r>
      <w:proofErr w:type="spellEnd"/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Jayakarta</w:t>
      </w:r>
      <w:proofErr w:type="spellEnd"/>
      <w:r>
        <w:rPr>
          <w:rFonts w:ascii="Calibri"/>
          <w:spacing w:val="-12"/>
          <w:sz w:val="28"/>
        </w:rPr>
        <w:t xml:space="preserve"> </w:t>
      </w:r>
      <w:r>
        <w:rPr>
          <w:rFonts w:ascii="Calibri"/>
          <w:sz w:val="28"/>
        </w:rPr>
        <w:t>121/3-4,</w:t>
      </w:r>
      <w:r>
        <w:rPr>
          <w:rFonts w:ascii="Calibri"/>
          <w:spacing w:val="-13"/>
          <w:sz w:val="28"/>
        </w:rPr>
        <w:t xml:space="preserve"> </w:t>
      </w:r>
      <w:r>
        <w:rPr>
          <w:rFonts w:ascii="Calibri"/>
          <w:sz w:val="28"/>
        </w:rPr>
        <w:t>Jakarta</w:t>
      </w:r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Pusat</w:t>
      </w:r>
      <w:proofErr w:type="spellEnd"/>
      <w:r>
        <w:rPr>
          <w:rFonts w:ascii="Calibri"/>
          <w:spacing w:val="-60"/>
          <w:sz w:val="28"/>
        </w:rPr>
        <w:t xml:space="preserve"> </w:t>
      </w:r>
      <w:hyperlink r:id="rId6">
        <w:r>
          <w:rPr>
            <w:rFonts w:ascii="Calibri"/>
            <w:color w:val="0000FF"/>
            <w:sz w:val="28"/>
            <w:u w:val="single" w:color="0000FF"/>
          </w:rPr>
          <w:t>www.puffinpaint.com</w:t>
        </w:r>
        <w:r>
          <w:rPr>
            <w:rFonts w:ascii="Calibri"/>
            <w:color w:val="0000FF"/>
            <w:spacing w:val="6"/>
            <w:sz w:val="28"/>
          </w:rPr>
          <w:t xml:space="preserve"> </w:t>
        </w:r>
      </w:hyperlink>
      <w:proofErr w:type="spellStart"/>
      <w:proofErr w:type="gramStart"/>
      <w:r>
        <w:rPr>
          <w:rFonts w:ascii="Calibri"/>
          <w:b/>
          <w:i/>
          <w:sz w:val="28"/>
        </w:rPr>
        <w:t>Telp</w:t>
      </w:r>
      <w:proofErr w:type="spellEnd"/>
      <w:r>
        <w:rPr>
          <w:rFonts w:ascii="Calibri"/>
          <w:b/>
          <w:i/>
          <w:spacing w:val="27"/>
          <w:sz w:val="28"/>
        </w:rPr>
        <w:t xml:space="preserve"> </w:t>
      </w:r>
      <w:r>
        <w:rPr>
          <w:rFonts w:ascii="Calibri"/>
          <w:b/>
          <w:i/>
          <w:sz w:val="28"/>
        </w:rPr>
        <w:t>:</w:t>
      </w:r>
      <w:proofErr w:type="gramEnd"/>
      <w:r>
        <w:rPr>
          <w:rFonts w:ascii="Calibri"/>
          <w:b/>
          <w:i/>
          <w:spacing w:val="27"/>
          <w:sz w:val="28"/>
        </w:rPr>
        <w:t xml:space="preserve"> </w:t>
      </w:r>
      <w:r>
        <w:rPr>
          <w:rFonts w:ascii="Calibri"/>
          <w:b/>
          <w:i/>
          <w:sz w:val="28"/>
        </w:rPr>
        <w:t>021-</w:t>
      </w:r>
      <w:r>
        <w:rPr>
          <w:rFonts w:ascii="Calibri"/>
          <w:b/>
          <w:i/>
          <w:spacing w:val="32"/>
          <w:sz w:val="28"/>
        </w:rPr>
        <w:t xml:space="preserve"> </w:t>
      </w:r>
      <w:r>
        <w:rPr>
          <w:rFonts w:ascii="Calibri"/>
          <w:b/>
          <w:i/>
          <w:sz w:val="28"/>
        </w:rPr>
        <w:t>62313238</w:t>
      </w:r>
    </w:p>
    <w:p w:rsidR="00B71B9A" w:rsidRDefault="00F639F4">
      <w:pPr>
        <w:ind w:left="100"/>
        <w:rPr>
          <w:rFonts w:ascii="Calibri"/>
          <w:i/>
          <w:sz w:val="28"/>
        </w:rPr>
      </w:pPr>
      <w:r>
        <w:rPr>
          <w:rFonts w:ascii="Calibri"/>
          <w:i/>
          <w:sz w:val="28"/>
        </w:rPr>
        <w:t>=======================================================================</w:t>
      </w:r>
    </w:p>
    <w:p w:rsidR="00B71B9A" w:rsidRDefault="00B71B9A">
      <w:pPr>
        <w:pStyle w:val="BodyText"/>
        <w:spacing w:before="10"/>
        <w:rPr>
          <w:rFonts w:ascii="Calibri"/>
          <w:i/>
          <w:sz w:val="25"/>
        </w:rPr>
      </w:pPr>
    </w:p>
    <w:p w:rsidR="00B71B9A" w:rsidRDefault="00F639F4">
      <w:pPr>
        <w:ind w:left="3284" w:right="3117"/>
        <w:jc w:val="center"/>
        <w:rPr>
          <w:b/>
          <w:sz w:val="36"/>
        </w:rPr>
      </w:pPr>
      <w:r>
        <w:rPr>
          <w:b/>
          <w:sz w:val="36"/>
        </w:rPr>
        <w:t>PUFFIN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ART</w:t>
      </w:r>
      <w:r>
        <w:rPr>
          <w:b/>
          <w:spacing w:val="-7"/>
          <w:sz w:val="36"/>
        </w:rPr>
        <w:t xml:space="preserve"> </w:t>
      </w:r>
      <w:r w:rsidR="00296D0D">
        <w:rPr>
          <w:b/>
          <w:sz w:val="36"/>
        </w:rPr>
        <w:t xml:space="preserve">DECOARTIVE </w:t>
      </w:r>
    </w:p>
    <w:p w:rsidR="00B71B9A" w:rsidRDefault="00B71B9A">
      <w:pPr>
        <w:pStyle w:val="BodyText"/>
        <w:spacing w:before="4"/>
        <w:rPr>
          <w:b/>
          <w:sz w:val="36"/>
        </w:rPr>
      </w:pPr>
    </w:p>
    <w:p w:rsidR="00B71B9A" w:rsidRDefault="00F639F4" w:rsidP="00296D0D">
      <w:pPr>
        <w:pStyle w:val="BodyText"/>
        <w:ind w:left="282" w:right="120"/>
        <w:jc w:val="both"/>
      </w:pPr>
      <w:proofErr w:type="gramStart"/>
      <w:r>
        <w:t>is</w:t>
      </w:r>
      <w:proofErr w:type="gramEnd"/>
      <w:r>
        <w:t xml:space="preserve"> a 100% pure acrylic formulation with single </w:t>
      </w:r>
      <w:r w:rsidR="00296D0D">
        <w:t xml:space="preserve">and </w:t>
      </w:r>
      <w:proofErr w:type="spellStart"/>
      <w:r w:rsidR="00296D0D">
        <w:t>multicolout</w:t>
      </w:r>
      <w:proofErr w:type="spellEnd"/>
      <w:r w:rsidR="00296D0D">
        <w:t xml:space="preserve"> </w:t>
      </w:r>
      <w:proofErr w:type="spellStart"/>
      <w:r>
        <w:t>colour</w:t>
      </w:r>
      <w:proofErr w:type="spellEnd"/>
      <w:r>
        <w:t xml:space="preserve"> sands </w:t>
      </w:r>
      <w:r w:rsidR="00296D0D">
        <w:t xml:space="preserve">contain </w:t>
      </w:r>
      <w:r>
        <w:t>, this product has low PVC,</w:t>
      </w:r>
      <w:r>
        <w:rPr>
          <w:spacing w:val="1"/>
        </w:rPr>
        <w:t xml:space="preserve"> </w:t>
      </w:r>
      <w:r>
        <w:t>high binder with specialty &amp; optimal resin / latex, additive, surfactant, colorant and other</w:t>
      </w:r>
      <w:r>
        <w:rPr>
          <w:spacing w:val="1"/>
        </w:rPr>
        <w:t xml:space="preserve"> </w:t>
      </w:r>
      <w:r>
        <w:t xml:space="preserve">green raw material. It is designed </w:t>
      </w:r>
      <w:r w:rsidR="00296D0D">
        <w:t xml:space="preserve">as motif coatings system </w:t>
      </w:r>
      <w:proofErr w:type="gramStart"/>
      <w:r w:rsidR="00296D0D">
        <w:t>with  the</w:t>
      </w:r>
      <w:proofErr w:type="gramEnd"/>
      <w:r w:rsidR="00296D0D">
        <w:t xml:space="preserve"> end surface can be coated other type coatings for get decorative artistic </w:t>
      </w:r>
      <w:proofErr w:type="spellStart"/>
      <w:r w:rsidR="00296D0D">
        <w:t>gold.copper</w:t>
      </w:r>
      <w:proofErr w:type="spellEnd"/>
      <w:r w:rsidR="00296D0D">
        <w:t xml:space="preserve"> ,bronze fluorescent and  other </w:t>
      </w:r>
      <w:proofErr w:type="spellStart"/>
      <w:r w:rsidR="00296D0D">
        <w:t>for get</w:t>
      </w:r>
      <w:proofErr w:type="spellEnd"/>
      <w:r w:rsidR="00296D0D">
        <w:t xml:space="preserve"> special motif end result </w:t>
      </w:r>
    </w:p>
    <w:p w:rsidR="00296D0D" w:rsidRDefault="00296D0D" w:rsidP="00296D0D">
      <w:pPr>
        <w:pStyle w:val="BodyText"/>
        <w:ind w:left="282" w:right="120"/>
        <w:jc w:val="both"/>
        <w:rPr>
          <w:sz w:val="22"/>
        </w:rPr>
      </w:pPr>
    </w:p>
    <w:p w:rsidR="00B71B9A" w:rsidRDefault="00F639F4">
      <w:pPr>
        <w:pStyle w:val="BodyText"/>
        <w:ind w:left="335"/>
      </w:pPr>
      <w:r>
        <w:t>Features</w:t>
      </w:r>
    </w:p>
    <w:p w:rsidR="00B71B9A" w:rsidRDefault="00B71B9A">
      <w:pPr>
        <w:pStyle w:val="BodyText"/>
        <w:spacing w:before="8"/>
        <w:rPr>
          <w:sz w:val="34"/>
        </w:rPr>
      </w:pPr>
    </w:p>
    <w:p w:rsidR="00B71B9A" w:rsidRDefault="00F639F4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>Water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based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surface</w:t>
      </w:r>
      <w:r>
        <w:rPr>
          <w:rFonts w:ascii="Times New Roman" w:hAnsi="Times New Roman"/>
          <w:spacing w:val="-9"/>
        </w:rPr>
        <w:t xml:space="preserve"> </w:t>
      </w:r>
      <w:r w:rsidR="00296D0D">
        <w:rPr>
          <w:rFonts w:ascii="Times New Roman" w:hAnsi="Times New Roman"/>
        </w:rPr>
        <w:t xml:space="preserve">artistic motif result </w:t>
      </w:r>
    </w:p>
    <w:p w:rsidR="00B71B9A" w:rsidRDefault="00F639F4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</w:rPr>
        <w:t>100%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acrylic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paint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outstanding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performance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resin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latex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selection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colorant</w:t>
      </w:r>
    </w:p>
    <w:p w:rsidR="00B71B9A" w:rsidRDefault="00F639F4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0" w:line="269" w:lineRule="exact"/>
        <w:ind w:hanging="361"/>
        <w:rPr>
          <w:rFonts w:ascii="Symbol" w:hAnsi="Symbol"/>
        </w:rPr>
      </w:pPr>
      <w:r>
        <w:t>Low</w:t>
      </w:r>
      <w:r>
        <w:rPr>
          <w:spacing w:val="3"/>
        </w:rPr>
        <w:t xml:space="preserve"> </w:t>
      </w:r>
      <w:r>
        <w:t>Voc</w:t>
      </w:r>
    </w:p>
    <w:p w:rsidR="00B71B9A" w:rsidRDefault="00F639F4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t>Formaldehyde</w:t>
      </w:r>
      <w:r>
        <w:rPr>
          <w:spacing w:val="-10"/>
        </w:rPr>
        <w:t xml:space="preserve"> </w:t>
      </w:r>
      <w:r>
        <w:t>Free</w:t>
      </w:r>
    </w:p>
    <w:p w:rsidR="00B71B9A" w:rsidRDefault="00F639F4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t>Heavy</w:t>
      </w:r>
      <w:r>
        <w:rPr>
          <w:spacing w:val="-7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Free</w:t>
      </w:r>
    </w:p>
    <w:p w:rsidR="00B71B9A" w:rsidRDefault="00F639F4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" w:line="268" w:lineRule="exact"/>
        <w:ind w:hanging="361"/>
        <w:rPr>
          <w:rFonts w:ascii="Symbol" w:hAnsi="Symbol"/>
        </w:rPr>
      </w:pPr>
      <w:r>
        <w:t>APEO</w:t>
      </w:r>
      <w:r>
        <w:rPr>
          <w:spacing w:val="-2"/>
        </w:rPr>
        <w:t xml:space="preserve"> </w:t>
      </w:r>
      <w:r>
        <w:t>Free</w:t>
      </w:r>
    </w:p>
    <w:p w:rsidR="00B71B9A" w:rsidRDefault="00F639F4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7" w:lineRule="exact"/>
        <w:ind w:hanging="361"/>
        <w:rPr>
          <w:rFonts w:ascii="Symbol" w:hAnsi="Symbol"/>
        </w:rPr>
      </w:pPr>
      <w:proofErr w:type="spellStart"/>
      <w:r>
        <w:rPr>
          <w:rFonts w:ascii="Times New Roman" w:hAnsi="Times New Roman"/>
          <w:spacing w:val="-1"/>
        </w:rPr>
        <w:t>Carbendazim</w:t>
      </w:r>
      <w:proofErr w:type="spellEnd"/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1"/>
        </w:rPr>
        <w:t>free</w:t>
      </w:r>
    </w:p>
    <w:p w:rsidR="00B71B9A" w:rsidRDefault="00F639F4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Color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durability</w:t>
      </w:r>
    </w:p>
    <w:p w:rsidR="00B71B9A" w:rsidRDefault="00F639F4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Environment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friendly</w:t>
      </w:r>
    </w:p>
    <w:p w:rsidR="00B71B9A" w:rsidRDefault="00B71B9A">
      <w:pPr>
        <w:pStyle w:val="BodyText"/>
        <w:rPr>
          <w:rFonts w:ascii="Times New Roman"/>
          <w:sz w:val="28"/>
        </w:rPr>
      </w:pPr>
    </w:p>
    <w:p w:rsidR="00B71B9A" w:rsidRDefault="00B71B9A">
      <w:pPr>
        <w:pStyle w:val="BodyText"/>
        <w:rPr>
          <w:rFonts w:ascii="Times New Roman"/>
          <w:sz w:val="28"/>
        </w:rPr>
      </w:pPr>
    </w:p>
    <w:p w:rsidR="00B71B9A" w:rsidRDefault="00B71B9A">
      <w:pPr>
        <w:pStyle w:val="BodyText"/>
        <w:spacing w:before="2"/>
        <w:rPr>
          <w:rFonts w:ascii="Times New Roman"/>
          <w:sz w:val="30"/>
        </w:rPr>
      </w:pPr>
    </w:p>
    <w:p w:rsidR="00B71B9A" w:rsidRDefault="00F639F4">
      <w:pPr>
        <w:pStyle w:val="BodyText"/>
        <w:tabs>
          <w:tab w:val="left" w:pos="3882"/>
        </w:tabs>
        <w:ind w:left="282"/>
      </w:pPr>
      <w:r>
        <w:t>Recommended</w:t>
      </w:r>
      <w:r>
        <w:rPr>
          <w:spacing w:val="-8"/>
        </w:rPr>
        <w:t xml:space="preserve"> </w:t>
      </w:r>
      <w:r>
        <w:t>use</w:t>
      </w:r>
      <w:r>
        <w:tab/>
      </w:r>
      <w:r w:rsidR="00296D0D">
        <w:t xml:space="preserve">Motif coat </w:t>
      </w:r>
      <w:r>
        <w:t>for</w:t>
      </w:r>
      <w:r>
        <w:rPr>
          <w:spacing w:val="-6"/>
        </w:rPr>
        <w:t xml:space="preserve"> </w:t>
      </w:r>
      <w:r>
        <w:t>exterior</w:t>
      </w:r>
      <w:r w:rsidR="00296D0D">
        <w:t>/ interior</w:t>
      </w:r>
      <w:r>
        <w:rPr>
          <w:spacing w:val="-5"/>
        </w:rPr>
        <w:t xml:space="preserve"> </w:t>
      </w:r>
      <w:r>
        <w:t>suitable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painted</w:t>
      </w:r>
      <w:r>
        <w:rPr>
          <w:spacing w:val="-5"/>
        </w:rPr>
        <w:t xml:space="preserve"> </w:t>
      </w:r>
    </w:p>
    <w:p w:rsidR="00B71B9A" w:rsidRDefault="00F639F4">
      <w:pPr>
        <w:pStyle w:val="BodyText"/>
        <w:spacing w:before="2"/>
        <w:ind w:left="3884" w:right="634"/>
      </w:pPr>
      <w:proofErr w:type="gramStart"/>
      <w:r>
        <w:t>concrete</w:t>
      </w:r>
      <w:proofErr w:type="gramEnd"/>
      <w:r>
        <w:rPr>
          <w:spacing w:val="-10"/>
        </w:rPr>
        <w:t xml:space="preserve"> </w:t>
      </w:r>
      <w:r>
        <w:t>masonry,</w:t>
      </w:r>
      <w:r>
        <w:rPr>
          <w:spacing w:val="-9"/>
        </w:rPr>
        <w:t xml:space="preserve"> </w:t>
      </w:r>
      <w:r>
        <w:t>plaster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brick</w:t>
      </w:r>
      <w:r>
        <w:rPr>
          <w:spacing w:val="-10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gypsum</w:t>
      </w:r>
      <w:r>
        <w:rPr>
          <w:spacing w:val="-9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wood</w:t>
      </w:r>
      <w:r>
        <w:rPr>
          <w:spacing w:val="1"/>
        </w:rPr>
        <w:t xml:space="preserve"> </w:t>
      </w:r>
      <w:r>
        <w:t>panel</w:t>
      </w:r>
    </w:p>
    <w:p w:rsidR="00B71B9A" w:rsidRDefault="00B71B9A">
      <w:pPr>
        <w:pStyle w:val="BodyText"/>
        <w:rPr>
          <w:sz w:val="20"/>
        </w:rPr>
      </w:pPr>
    </w:p>
    <w:p w:rsidR="00B71B9A" w:rsidRDefault="00B71B9A">
      <w:pPr>
        <w:pStyle w:val="BodyText"/>
        <w:rPr>
          <w:sz w:val="20"/>
        </w:rPr>
      </w:pPr>
    </w:p>
    <w:p w:rsidR="00B71B9A" w:rsidRDefault="00B71B9A">
      <w:pPr>
        <w:pStyle w:val="BodyText"/>
        <w:rPr>
          <w:sz w:val="20"/>
        </w:rPr>
      </w:pPr>
    </w:p>
    <w:p w:rsidR="00B71B9A" w:rsidRDefault="00B71B9A">
      <w:pPr>
        <w:pStyle w:val="BodyText"/>
        <w:rPr>
          <w:sz w:val="12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24"/>
        <w:gridCol w:w="1656"/>
        <w:gridCol w:w="1454"/>
        <w:gridCol w:w="1000"/>
      </w:tblGrid>
      <w:tr w:rsidR="00B71B9A">
        <w:trPr>
          <w:trHeight w:val="421"/>
        </w:trPr>
        <w:tc>
          <w:tcPr>
            <w:tcW w:w="3924" w:type="dxa"/>
          </w:tcPr>
          <w:p w:rsidR="00B71B9A" w:rsidRDefault="00F639F4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thickness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</w:tc>
        <w:tc>
          <w:tcPr>
            <w:tcW w:w="1656" w:type="dxa"/>
          </w:tcPr>
          <w:p w:rsidR="00B71B9A" w:rsidRDefault="00F639F4">
            <w:pPr>
              <w:pStyle w:val="TableParagraph"/>
              <w:spacing w:before="0" w:line="281" w:lineRule="exact"/>
              <w:ind w:left="444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454" w:type="dxa"/>
          </w:tcPr>
          <w:p w:rsidR="00B71B9A" w:rsidRDefault="00F639F4">
            <w:pPr>
              <w:pStyle w:val="TableParagraph"/>
              <w:spacing w:before="0" w:line="281" w:lineRule="exact"/>
              <w:ind w:left="229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000" w:type="dxa"/>
          </w:tcPr>
          <w:p w:rsidR="00B71B9A" w:rsidRDefault="00F639F4">
            <w:pPr>
              <w:pStyle w:val="TableParagraph"/>
              <w:spacing w:before="0" w:line="281" w:lineRule="exact"/>
              <w:ind w:left="214"/>
              <w:rPr>
                <w:sz w:val="24"/>
              </w:rPr>
            </w:pPr>
            <w:r>
              <w:rPr>
                <w:sz w:val="24"/>
              </w:rPr>
              <w:t>Typical</w:t>
            </w:r>
          </w:p>
        </w:tc>
      </w:tr>
      <w:tr w:rsidR="00B71B9A">
        <w:trPr>
          <w:trHeight w:val="561"/>
        </w:trPr>
        <w:tc>
          <w:tcPr>
            <w:tcW w:w="3924" w:type="dxa"/>
          </w:tcPr>
          <w:p w:rsidR="00B71B9A" w:rsidRDefault="00F639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656" w:type="dxa"/>
          </w:tcPr>
          <w:p w:rsidR="00B71B9A" w:rsidRDefault="00296D0D">
            <w:pPr>
              <w:pStyle w:val="TableParagraph"/>
              <w:ind w:left="445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454" w:type="dxa"/>
          </w:tcPr>
          <w:p w:rsidR="00B71B9A" w:rsidRDefault="00296D0D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000" w:type="dxa"/>
          </w:tcPr>
          <w:p w:rsidR="00B71B9A" w:rsidRDefault="00296D0D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</w:tr>
      <w:tr w:rsidR="00B71B9A">
        <w:trPr>
          <w:trHeight w:val="560"/>
        </w:trPr>
        <w:tc>
          <w:tcPr>
            <w:tcW w:w="3924" w:type="dxa"/>
          </w:tcPr>
          <w:p w:rsidR="00B71B9A" w:rsidRDefault="00F639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656" w:type="dxa"/>
          </w:tcPr>
          <w:p w:rsidR="00B71B9A" w:rsidRDefault="00296D0D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2200</w:t>
            </w:r>
          </w:p>
        </w:tc>
        <w:tc>
          <w:tcPr>
            <w:tcW w:w="1454" w:type="dxa"/>
          </w:tcPr>
          <w:p w:rsidR="00B71B9A" w:rsidRDefault="00296D0D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44000</w:t>
            </w:r>
          </w:p>
        </w:tc>
        <w:tc>
          <w:tcPr>
            <w:tcW w:w="1000" w:type="dxa"/>
          </w:tcPr>
          <w:p w:rsidR="00B71B9A" w:rsidRDefault="00296D0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</w:tr>
      <w:tr w:rsidR="00B71B9A">
        <w:trPr>
          <w:trHeight w:val="962"/>
        </w:trPr>
        <w:tc>
          <w:tcPr>
            <w:tcW w:w="3924" w:type="dxa"/>
          </w:tcPr>
          <w:p w:rsidR="00B71B9A" w:rsidRDefault="00F639F4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Theoretical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  <w:p w:rsidR="00B71B9A" w:rsidRDefault="00B71B9A">
            <w:pPr>
              <w:pStyle w:val="TableParagraph"/>
              <w:spacing w:before="3"/>
              <w:ind w:left="0"/>
            </w:pPr>
          </w:p>
          <w:p w:rsidR="00B71B9A" w:rsidRDefault="00F639F4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(m2/kg)</w:t>
            </w:r>
          </w:p>
        </w:tc>
        <w:tc>
          <w:tcPr>
            <w:tcW w:w="1656" w:type="dxa"/>
          </w:tcPr>
          <w:p w:rsidR="00B71B9A" w:rsidRDefault="00F639F4" w:rsidP="00296D0D">
            <w:pPr>
              <w:pStyle w:val="TableParagraph"/>
              <w:spacing w:before="138"/>
              <w:ind w:left="445"/>
              <w:rPr>
                <w:sz w:val="24"/>
              </w:rPr>
            </w:pPr>
            <w:r>
              <w:rPr>
                <w:sz w:val="24"/>
              </w:rPr>
              <w:t>0,</w:t>
            </w:r>
            <w:r w:rsidR="00296D0D">
              <w:rPr>
                <w:sz w:val="24"/>
              </w:rPr>
              <w:t>25</w:t>
            </w:r>
          </w:p>
        </w:tc>
        <w:tc>
          <w:tcPr>
            <w:tcW w:w="1454" w:type="dxa"/>
          </w:tcPr>
          <w:p w:rsidR="00B71B9A" w:rsidRDefault="00F639F4" w:rsidP="00296D0D">
            <w:pPr>
              <w:pStyle w:val="TableParagraph"/>
              <w:spacing w:before="138"/>
              <w:ind w:left="229"/>
              <w:rPr>
                <w:sz w:val="24"/>
              </w:rPr>
            </w:pPr>
            <w:r>
              <w:rPr>
                <w:sz w:val="24"/>
              </w:rPr>
              <w:t>0,</w:t>
            </w:r>
            <w:r w:rsidR="00296D0D">
              <w:rPr>
                <w:sz w:val="24"/>
              </w:rPr>
              <w:t>5</w:t>
            </w:r>
          </w:p>
        </w:tc>
        <w:tc>
          <w:tcPr>
            <w:tcW w:w="1000" w:type="dxa"/>
          </w:tcPr>
          <w:p w:rsidR="00B71B9A" w:rsidRDefault="00F639F4" w:rsidP="00296D0D">
            <w:pPr>
              <w:pStyle w:val="TableParagraph"/>
              <w:spacing w:before="138"/>
              <w:ind w:left="215"/>
              <w:rPr>
                <w:sz w:val="24"/>
              </w:rPr>
            </w:pPr>
            <w:r>
              <w:rPr>
                <w:sz w:val="24"/>
              </w:rPr>
              <w:t>0,</w:t>
            </w:r>
            <w:r w:rsidR="00296D0D">
              <w:rPr>
                <w:sz w:val="24"/>
              </w:rPr>
              <w:t>35</w:t>
            </w:r>
          </w:p>
        </w:tc>
      </w:tr>
    </w:tbl>
    <w:p w:rsidR="00B71B9A" w:rsidRDefault="00B71B9A">
      <w:pPr>
        <w:rPr>
          <w:sz w:val="24"/>
        </w:rPr>
        <w:sectPr w:rsidR="00B71B9A">
          <w:type w:val="continuous"/>
          <w:pgSz w:w="12240" w:h="15840"/>
          <w:pgMar w:top="100" w:right="1160" w:bottom="280" w:left="980" w:header="720" w:footer="720" w:gutter="0"/>
          <w:cols w:space="720"/>
        </w:sectPr>
      </w:pPr>
    </w:p>
    <w:p w:rsidR="00B71B9A" w:rsidRDefault="00F639F4">
      <w:pPr>
        <w:pStyle w:val="BodyText"/>
        <w:spacing w:before="83"/>
        <w:ind w:left="282"/>
      </w:pPr>
      <w:r>
        <w:rPr>
          <w:spacing w:val="-1"/>
        </w:rPr>
        <w:lastRenderedPageBreak/>
        <w:t>Physical</w:t>
      </w:r>
      <w:r>
        <w:rPr>
          <w:spacing w:val="-11"/>
        </w:rPr>
        <w:t xml:space="preserve"> </w:t>
      </w:r>
      <w:r>
        <w:rPr>
          <w:spacing w:val="-1"/>
        </w:rPr>
        <w:t>properties</w:t>
      </w:r>
    </w:p>
    <w:p w:rsidR="00B71B9A" w:rsidRDefault="00B71B9A">
      <w:pPr>
        <w:pStyle w:val="BodyText"/>
        <w:spacing w:before="10"/>
        <w:rPr>
          <w:sz w:val="23"/>
        </w:rPr>
      </w:pPr>
    </w:p>
    <w:p w:rsidR="00B71B9A" w:rsidRDefault="00F639F4">
      <w:pPr>
        <w:pStyle w:val="BodyText"/>
        <w:tabs>
          <w:tab w:val="left" w:pos="3162"/>
        </w:tabs>
        <w:ind w:left="282"/>
      </w:pPr>
      <w:r>
        <w:t>Color</w:t>
      </w:r>
      <w:r>
        <w:tab/>
        <w:t>As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color card</w:t>
      </w:r>
    </w:p>
    <w:p w:rsidR="00B71B9A" w:rsidRDefault="00B71B9A">
      <w:pPr>
        <w:pStyle w:val="BodyText"/>
        <w:spacing w:before="11"/>
        <w:rPr>
          <w:sz w:val="23"/>
        </w:rPr>
      </w:pPr>
    </w:p>
    <w:p w:rsidR="00B71B9A" w:rsidRDefault="00F639F4">
      <w:pPr>
        <w:pStyle w:val="BodyText"/>
        <w:tabs>
          <w:tab w:val="left" w:pos="3161"/>
        </w:tabs>
        <w:ind w:left="282"/>
      </w:pPr>
      <w:r>
        <w:t>Solids</w:t>
      </w:r>
      <w:r>
        <w:rPr>
          <w:spacing w:val="-6"/>
        </w:rPr>
        <w:t xml:space="preserve"> </w:t>
      </w:r>
      <w:r>
        <w:t>(</w:t>
      </w:r>
      <w:proofErr w:type="spellStart"/>
      <w:r>
        <w:t>vol</w:t>
      </w:r>
      <w:proofErr w:type="spellEnd"/>
      <w:r>
        <w:rPr>
          <w:spacing w:val="-5"/>
        </w:rPr>
        <w:t xml:space="preserve"> </w:t>
      </w:r>
      <w:r>
        <w:t>%)*</w:t>
      </w:r>
      <w:r>
        <w:tab/>
      </w:r>
      <w:r w:rsidR="00296D0D">
        <w:t>80</w:t>
      </w:r>
      <w:r>
        <w:t>+/-2</w:t>
      </w:r>
    </w:p>
    <w:p w:rsidR="00B71B9A" w:rsidRDefault="00B71B9A">
      <w:pPr>
        <w:pStyle w:val="BodyText"/>
        <w:spacing w:before="10"/>
        <w:rPr>
          <w:sz w:val="23"/>
        </w:rPr>
      </w:pPr>
    </w:p>
    <w:p w:rsidR="00B71B9A" w:rsidRDefault="00F639F4">
      <w:pPr>
        <w:pStyle w:val="BodyText"/>
        <w:tabs>
          <w:tab w:val="left" w:pos="3160"/>
        </w:tabs>
        <w:spacing w:before="1"/>
        <w:ind w:left="282"/>
      </w:pPr>
      <w:r>
        <w:t>Flash</w:t>
      </w:r>
      <w:r>
        <w:rPr>
          <w:spacing w:val="-6"/>
        </w:rPr>
        <w:t xml:space="preserve"> </w:t>
      </w:r>
      <w:r>
        <w:t>point</w:t>
      </w:r>
      <w:r>
        <w:tab/>
        <w:t>Nonflammable</w:t>
      </w:r>
    </w:p>
    <w:p w:rsidR="00B71B9A" w:rsidRDefault="00B71B9A">
      <w:pPr>
        <w:pStyle w:val="BodyText"/>
        <w:spacing w:before="1"/>
      </w:pPr>
    </w:p>
    <w:p w:rsidR="00B71B9A" w:rsidRDefault="00F639F4">
      <w:pPr>
        <w:pStyle w:val="BodyText"/>
        <w:ind w:left="282"/>
      </w:pPr>
      <w:r>
        <w:t>*Measured</w:t>
      </w:r>
      <w:r>
        <w:rPr>
          <w:spacing w:val="-10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ISO</w:t>
      </w:r>
      <w:r>
        <w:rPr>
          <w:spacing w:val="-8"/>
        </w:rPr>
        <w:t xml:space="preserve"> </w:t>
      </w:r>
      <w:r>
        <w:t>3222:1998(E)</w:t>
      </w: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spacing w:before="6"/>
        <w:rPr>
          <w:sz w:val="41"/>
        </w:rPr>
      </w:pPr>
    </w:p>
    <w:p w:rsidR="00B71B9A" w:rsidRDefault="00F639F4">
      <w:pPr>
        <w:ind w:left="253"/>
        <w:rPr>
          <w:b/>
          <w:sz w:val="24"/>
          <w:u w:val="double"/>
        </w:rPr>
      </w:pPr>
      <w:r>
        <w:rPr>
          <w:rFonts w:ascii="Times New Roman"/>
          <w:spacing w:val="-32"/>
          <w:w w:val="99"/>
          <w:sz w:val="24"/>
          <w:u w:val="double"/>
        </w:rPr>
        <w:t xml:space="preserve"> </w:t>
      </w:r>
      <w:r>
        <w:rPr>
          <w:b/>
          <w:spacing w:val="-1"/>
          <w:sz w:val="24"/>
          <w:u w:val="double"/>
        </w:rPr>
        <w:t>Application</w:t>
      </w:r>
      <w:r>
        <w:rPr>
          <w:b/>
          <w:spacing w:val="-13"/>
          <w:sz w:val="24"/>
          <w:u w:val="double"/>
        </w:rPr>
        <w:t xml:space="preserve"> </w:t>
      </w:r>
      <w:r>
        <w:rPr>
          <w:b/>
          <w:sz w:val="24"/>
          <w:u w:val="double"/>
        </w:rPr>
        <w:t>methods</w:t>
      </w:r>
    </w:p>
    <w:p w:rsidR="00296D0D" w:rsidRDefault="00296D0D">
      <w:pPr>
        <w:ind w:left="253"/>
        <w:rPr>
          <w:b/>
          <w:sz w:val="24"/>
          <w:u w:val="double"/>
        </w:rPr>
      </w:pPr>
    </w:p>
    <w:p w:rsidR="00296D0D" w:rsidRPr="00296D0D" w:rsidRDefault="00296D0D">
      <w:pPr>
        <w:ind w:left="253"/>
        <w:rPr>
          <w:sz w:val="24"/>
        </w:rPr>
      </w:pPr>
      <w:r>
        <w:rPr>
          <w:sz w:val="24"/>
        </w:rPr>
        <w:t xml:space="preserve">Tools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Use</w:t>
      </w:r>
      <w:r w:rsidRPr="00296D0D">
        <w:rPr>
          <w:sz w:val="24"/>
        </w:rPr>
        <w:tab/>
      </w:r>
      <w:r>
        <w:rPr>
          <w:sz w:val="24"/>
        </w:rPr>
        <w:t xml:space="preserve">Steel </w:t>
      </w:r>
      <w:proofErr w:type="spellStart"/>
      <w:proofErr w:type="gramStart"/>
      <w:r>
        <w:rPr>
          <w:sz w:val="24"/>
        </w:rPr>
        <w:t>raskam</w:t>
      </w:r>
      <w:proofErr w:type="spellEnd"/>
      <w:r>
        <w:rPr>
          <w:sz w:val="24"/>
        </w:rPr>
        <w:t xml:space="preserve"> ,and</w:t>
      </w:r>
      <w:proofErr w:type="gramEnd"/>
      <w:r>
        <w:rPr>
          <w:sz w:val="24"/>
        </w:rPr>
        <w:t xml:space="preserve"> other tools for made motif </w:t>
      </w:r>
      <w:r w:rsidRPr="00296D0D">
        <w:rPr>
          <w:sz w:val="24"/>
        </w:rPr>
        <w:tab/>
      </w:r>
      <w:r w:rsidRPr="00296D0D">
        <w:rPr>
          <w:sz w:val="24"/>
        </w:rPr>
        <w:tab/>
      </w:r>
    </w:p>
    <w:p w:rsidR="00B71B9A" w:rsidRDefault="00B71B9A">
      <w:pPr>
        <w:pStyle w:val="BodyText"/>
        <w:spacing w:before="4"/>
        <w:rPr>
          <w:b/>
          <w:sz w:val="19"/>
        </w:rPr>
      </w:pPr>
    </w:p>
    <w:p w:rsidR="00B71B9A" w:rsidRDefault="00B252A3">
      <w:pPr>
        <w:pStyle w:val="BodyText"/>
        <w:tabs>
          <w:tab w:val="left" w:pos="3162"/>
        </w:tabs>
        <w:spacing w:before="99"/>
        <w:ind w:left="282"/>
      </w:pPr>
      <w:r>
        <w:t>Spray</w:t>
      </w:r>
      <w:r>
        <w:tab/>
      </w:r>
      <w:r w:rsidR="00F639F4">
        <w:t>Use</w:t>
      </w:r>
      <w:r w:rsidR="00F639F4">
        <w:rPr>
          <w:spacing w:val="-2"/>
        </w:rPr>
        <w:t xml:space="preserve"> </w:t>
      </w:r>
      <w:proofErr w:type="spellStart"/>
      <w:r w:rsidR="00F639F4">
        <w:t>hooper</w:t>
      </w:r>
      <w:proofErr w:type="spellEnd"/>
      <w:r w:rsidR="00F639F4">
        <w:t xml:space="preserve"> gun</w:t>
      </w:r>
      <w:r w:rsidR="00F639F4">
        <w:rPr>
          <w:spacing w:val="-1"/>
        </w:rPr>
        <w:t xml:space="preserve"> </w:t>
      </w:r>
      <w:r w:rsidR="00F639F4">
        <w:t>cement</w:t>
      </w:r>
      <w:r w:rsidR="00F639F4">
        <w:rPr>
          <w:spacing w:val="-2"/>
        </w:rPr>
        <w:t xml:space="preserve"> </w:t>
      </w:r>
      <w:r w:rsidR="00F639F4">
        <w:t>spray</w:t>
      </w:r>
      <w:r w:rsidR="00F639F4">
        <w:rPr>
          <w:spacing w:val="-4"/>
        </w:rPr>
        <w:t xml:space="preserve"> </w:t>
      </w:r>
      <w:r w:rsidR="00F639F4">
        <w:t>or</w:t>
      </w:r>
      <w:r w:rsidR="00F639F4">
        <w:rPr>
          <w:spacing w:val="-1"/>
        </w:rPr>
        <w:t xml:space="preserve"> </w:t>
      </w:r>
      <w:r w:rsidR="00F639F4">
        <w:t>conventional</w:t>
      </w:r>
      <w:r w:rsidR="00F639F4">
        <w:rPr>
          <w:spacing w:val="-4"/>
        </w:rPr>
        <w:t xml:space="preserve"> </w:t>
      </w:r>
      <w:r w:rsidR="00F639F4">
        <w:t>spray</w:t>
      </w:r>
    </w:p>
    <w:p w:rsidR="00B71B9A" w:rsidRDefault="00B71B9A">
      <w:pPr>
        <w:pStyle w:val="BodyText"/>
        <w:spacing w:before="8"/>
        <w:rPr>
          <w:sz w:val="23"/>
        </w:rPr>
      </w:pPr>
    </w:p>
    <w:p w:rsidR="00B71B9A" w:rsidRDefault="00F639F4">
      <w:pPr>
        <w:pStyle w:val="BodyText"/>
        <w:tabs>
          <w:tab w:val="left" w:pos="3158"/>
        </w:tabs>
        <w:spacing w:before="1"/>
        <w:ind w:left="282"/>
      </w:pPr>
      <w:r>
        <w:t>Mixing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(volume)</w:t>
      </w:r>
      <w:r>
        <w:tab/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proper stirring</w:t>
      </w:r>
      <w:r>
        <w:rPr>
          <w:spacing w:val="-4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thinning</w:t>
      </w:r>
      <w:r>
        <w:rPr>
          <w:spacing w:val="-5"/>
        </w:rPr>
        <w:t xml:space="preserve"> </w:t>
      </w:r>
      <w:r>
        <w:t>is</w:t>
      </w:r>
    </w:p>
    <w:p w:rsidR="00B71B9A" w:rsidRDefault="00F639F4">
      <w:pPr>
        <w:pStyle w:val="BodyText"/>
        <w:spacing w:before="4"/>
        <w:ind w:left="3162"/>
      </w:pPr>
      <w:proofErr w:type="gramStart"/>
      <w:r>
        <w:t>required</w:t>
      </w:r>
      <w:proofErr w:type="gramEnd"/>
      <w:r>
        <w:t xml:space="preserve"> water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 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5%</w:t>
      </w:r>
    </w:p>
    <w:p w:rsidR="00B71B9A" w:rsidRDefault="00B71B9A">
      <w:pPr>
        <w:pStyle w:val="BodyText"/>
        <w:spacing w:before="10"/>
        <w:rPr>
          <w:sz w:val="23"/>
        </w:rPr>
      </w:pPr>
    </w:p>
    <w:p w:rsidR="00B71B9A" w:rsidRDefault="00F639F4">
      <w:pPr>
        <w:pStyle w:val="BodyText"/>
        <w:tabs>
          <w:tab w:val="left" w:pos="3159"/>
        </w:tabs>
        <w:ind w:left="282"/>
      </w:pPr>
      <w:r>
        <w:t>Thinner/</w:t>
      </w:r>
      <w:r>
        <w:rPr>
          <w:spacing w:val="-7"/>
        </w:rPr>
        <w:t xml:space="preserve"> </w:t>
      </w:r>
      <w:r>
        <w:t>cleaner</w:t>
      </w:r>
      <w:r>
        <w:tab/>
        <w:t>Water</w:t>
      </w: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rPr>
          <w:sz w:val="28"/>
        </w:rPr>
      </w:pPr>
    </w:p>
    <w:p w:rsidR="00B71B9A" w:rsidRDefault="00F639F4">
      <w:pPr>
        <w:pStyle w:val="BodyText"/>
        <w:spacing w:before="186"/>
        <w:ind w:left="282"/>
      </w:pPr>
      <w:r>
        <w:t>Guiding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airless</w:t>
      </w:r>
      <w:r>
        <w:rPr>
          <w:spacing w:val="-10"/>
        </w:rPr>
        <w:t xml:space="preserve"> </w:t>
      </w:r>
      <w:r>
        <w:t>spray</w:t>
      </w:r>
    </w:p>
    <w:p w:rsidR="00B71B9A" w:rsidRDefault="00B71B9A">
      <w:pPr>
        <w:pStyle w:val="BodyText"/>
        <w:spacing w:before="10"/>
        <w:rPr>
          <w:sz w:val="23"/>
        </w:rPr>
      </w:pPr>
    </w:p>
    <w:p w:rsidR="00B71B9A" w:rsidRDefault="00F639F4">
      <w:pPr>
        <w:pStyle w:val="BodyText"/>
        <w:tabs>
          <w:tab w:val="left" w:pos="3159"/>
        </w:tabs>
        <w:spacing w:line="480" w:lineRule="auto"/>
        <w:ind w:left="282" w:right="4165"/>
      </w:pPr>
      <w:r>
        <w:t>Pressure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nozzle</w:t>
      </w:r>
      <w:r>
        <w:tab/>
      </w:r>
      <w:r>
        <w:rPr>
          <w:spacing w:val="-1"/>
        </w:rPr>
        <w:t>140-190</w:t>
      </w:r>
      <w:r>
        <w:rPr>
          <w:spacing w:val="-11"/>
        </w:rPr>
        <w:t xml:space="preserve"> </w:t>
      </w:r>
      <w:r>
        <w:rPr>
          <w:spacing w:val="-1"/>
        </w:rPr>
        <w:t>kg/cm2</w:t>
      </w:r>
      <w:r>
        <w:rPr>
          <w:spacing w:val="-13"/>
        </w:rPr>
        <w:t xml:space="preserve"> </w:t>
      </w:r>
      <w:r>
        <w:rPr>
          <w:spacing w:val="-1"/>
        </w:rPr>
        <w:t>(2100psi)</w:t>
      </w:r>
      <w:r>
        <w:rPr>
          <w:spacing w:val="-50"/>
        </w:rPr>
        <w:t xml:space="preserve"> </w:t>
      </w:r>
      <w:r>
        <w:t>Nozzle</w:t>
      </w:r>
      <w:r>
        <w:rPr>
          <w:spacing w:val="-3"/>
        </w:rPr>
        <w:t xml:space="preserve"> </w:t>
      </w:r>
      <w:r>
        <w:t>tip</w:t>
      </w:r>
      <w:r>
        <w:tab/>
        <w:t>6”-8”</w:t>
      </w:r>
    </w:p>
    <w:p w:rsidR="00B71B9A" w:rsidRDefault="00F639F4">
      <w:pPr>
        <w:pStyle w:val="BodyText"/>
        <w:tabs>
          <w:tab w:val="left" w:pos="3162"/>
        </w:tabs>
        <w:spacing w:line="277" w:lineRule="exact"/>
        <w:ind w:left="282"/>
      </w:pPr>
      <w:r>
        <w:t>Spray</w:t>
      </w:r>
      <w:r>
        <w:rPr>
          <w:spacing w:val="-7"/>
        </w:rPr>
        <w:t xml:space="preserve"> </w:t>
      </w:r>
      <w:r>
        <w:t>angle</w:t>
      </w:r>
      <w:r>
        <w:tab/>
        <w:t>65’-80’</w:t>
      </w:r>
    </w:p>
    <w:p w:rsidR="00B71B9A" w:rsidRDefault="00B71B9A">
      <w:pPr>
        <w:pStyle w:val="BodyText"/>
        <w:spacing w:before="8"/>
        <w:rPr>
          <w:sz w:val="23"/>
        </w:rPr>
      </w:pPr>
    </w:p>
    <w:p w:rsidR="00B71B9A" w:rsidRDefault="00F639F4">
      <w:pPr>
        <w:pStyle w:val="BodyText"/>
        <w:tabs>
          <w:tab w:val="left" w:pos="3162"/>
        </w:tabs>
        <w:spacing w:before="1"/>
        <w:ind w:left="282"/>
      </w:pPr>
      <w:r>
        <w:t>Filter</w:t>
      </w:r>
      <w:r>
        <w:tab/>
        <w:t>check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filters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clean</w:t>
      </w: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rPr>
          <w:sz w:val="28"/>
        </w:rPr>
      </w:pPr>
    </w:p>
    <w:p w:rsidR="00B71B9A" w:rsidRDefault="00F639F4">
      <w:pPr>
        <w:pStyle w:val="BodyText"/>
        <w:tabs>
          <w:tab w:val="left" w:pos="3160"/>
        </w:tabs>
        <w:spacing w:before="185"/>
        <w:ind w:left="282"/>
      </w:pPr>
      <w:r>
        <w:t>Drying</w:t>
      </w:r>
      <w:r>
        <w:rPr>
          <w:spacing w:val="-8"/>
        </w:rPr>
        <w:t xml:space="preserve"> </w:t>
      </w:r>
      <w:r>
        <w:t>time</w:t>
      </w:r>
      <w:r>
        <w:tab/>
      </w:r>
      <w:proofErr w:type="gramStart"/>
      <w:r>
        <w:t>Drying</w:t>
      </w:r>
      <w:r>
        <w:rPr>
          <w:spacing w:val="-9"/>
        </w:rPr>
        <w:t xml:space="preserve"> </w:t>
      </w:r>
      <w:r w:rsidR="00B252A3">
        <w:rPr>
          <w:spacing w:val="-9"/>
        </w:rPr>
        <w:t xml:space="preserve"> </w:t>
      </w:r>
      <w:r>
        <w:t>time</w:t>
      </w:r>
      <w:proofErr w:type="gramEnd"/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circulation,</w:t>
      </w:r>
      <w:r>
        <w:rPr>
          <w:spacing w:val="-8"/>
        </w:rPr>
        <w:t xml:space="preserve"> </w:t>
      </w:r>
      <w:r>
        <w:t>temperature,</w:t>
      </w:r>
    </w:p>
    <w:p w:rsidR="00B71B9A" w:rsidRDefault="00F639F4">
      <w:pPr>
        <w:pStyle w:val="BodyText"/>
        <w:spacing w:before="2"/>
        <w:ind w:left="3162" w:right="1265"/>
      </w:pPr>
      <w:proofErr w:type="gramStart"/>
      <w:r>
        <w:t>film</w:t>
      </w:r>
      <w:proofErr w:type="gramEnd"/>
      <w:r>
        <w:rPr>
          <w:spacing w:val="-7"/>
        </w:rPr>
        <w:t xml:space="preserve"> </w:t>
      </w:r>
      <w:r>
        <w:t>thickness,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coats,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affected</w:t>
      </w:r>
      <w:r>
        <w:rPr>
          <w:spacing w:val="-50"/>
        </w:rPr>
        <w:t xml:space="preserve"> </w:t>
      </w:r>
      <w:r>
        <w:t>correspondingly.</w:t>
      </w: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rPr>
          <w:sz w:val="28"/>
        </w:rPr>
      </w:pPr>
    </w:p>
    <w:p w:rsidR="00B71B9A" w:rsidRDefault="00F639F4">
      <w:pPr>
        <w:pStyle w:val="BodyText"/>
        <w:spacing w:before="187"/>
        <w:ind w:left="282"/>
      </w:pPr>
      <w:r>
        <w:t>The</w:t>
      </w:r>
      <w:r>
        <w:rPr>
          <w:spacing w:val="-9"/>
        </w:rPr>
        <w:t xml:space="preserve"> </w:t>
      </w:r>
      <w:r>
        <w:t>figures</w:t>
      </w:r>
      <w:r>
        <w:rPr>
          <w:spacing w:val="-8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typical</w:t>
      </w:r>
      <w:r>
        <w:rPr>
          <w:spacing w:val="-4"/>
        </w:rPr>
        <w:t xml:space="preserve"> </w:t>
      </w:r>
      <w:r>
        <w:t>with:</w:t>
      </w:r>
    </w:p>
    <w:p w:rsidR="00B71B9A" w:rsidRDefault="00B71B9A">
      <w:pPr>
        <w:pStyle w:val="BodyText"/>
        <w:spacing w:before="5"/>
        <w:rPr>
          <w:sz w:val="23"/>
        </w:rPr>
      </w:pPr>
    </w:p>
    <w:p w:rsidR="00B71B9A" w:rsidRDefault="00F639F4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before="1" w:line="281" w:lineRule="exact"/>
        <w:ind w:hanging="361"/>
        <w:rPr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outdoor</w:t>
      </w:r>
      <w:r>
        <w:rPr>
          <w:spacing w:val="-4"/>
          <w:sz w:val="24"/>
        </w:rPr>
        <w:t xml:space="preserve"> </w:t>
      </w:r>
      <w:r>
        <w:rPr>
          <w:sz w:val="24"/>
        </w:rPr>
        <w:t>exposure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circulation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:rsidR="00B71B9A" w:rsidRDefault="00F639F4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80" w:lineRule="exact"/>
        <w:ind w:hanging="361"/>
        <w:rPr>
          <w:sz w:val="24"/>
        </w:rPr>
      </w:pPr>
      <w:r>
        <w:rPr>
          <w:sz w:val="24"/>
        </w:rPr>
        <w:t>Typical</w:t>
      </w:r>
      <w:r>
        <w:rPr>
          <w:spacing w:val="-8"/>
          <w:sz w:val="24"/>
        </w:rPr>
        <w:t xml:space="preserve"> </w:t>
      </w:r>
      <w:r>
        <w:rPr>
          <w:sz w:val="24"/>
        </w:rPr>
        <w:t>film</w:t>
      </w:r>
      <w:r>
        <w:rPr>
          <w:spacing w:val="-9"/>
          <w:sz w:val="24"/>
        </w:rPr>
        <w:t xml:space="preserve"> </w:t>
      </w:r>
      <w:r>
        <w:rPr>
          <w:sz w:val="24"/>
        </w:rPr>
        <w:t>thickness</w:t>
      </w:r>
    </w:p>
    <w:p w:rsidR="00B71B9A" w:rsidRDefault="00F639F4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80" w:lineRule="exact"/>
        <w:ind w:hanging="361"/>
        <w:rPr>
          <w:sz w:val="24"/>
        </w:rPr>
      </w:pP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coat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top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inert</w:t>
      </w:r>
      <w:r>
        <w:rPr>
          <w:spacing w:val="-4"/>
          <w:sz w:val="24"/>
        </w:rPr>
        <w:t xml:space="preserve"> </w:t>
      </w:r>
      <w:r>
        <w:rPr>
          <w:sz w:val="24"/>
        </w:rPr>
        <w:t>substrate</w:t>
      </w:r>
    </w:p>
    <w:p w:rsidR="00B71B9A" w:rsidRDefault="00F639F4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humidity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</w:p>
    <w:p w:rsidR="00B71B9A" w:rsidRDefault="00B71B9A">
      <w:pPr>
        <w:rPr>
          <w:sz w:val="24"/>
        </w:rPr>
        <w:sectPr w:rsidR="00B71B9A">
          <w:pgSz w:w="12240" w:h="15840"/>
          <w:pgMar w:top="860" w:right="1160" w:bottom="280" w:left="980" w:header="720" w:footer="720" w:gutter="0"/>
          <w:cols w:space="720"/>
        </w:sect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76"/>
        <w:gridCol w:w="1314"/>
        <w:gridCol w:w="1440"/>
        <w:gridCol w:w="1051"/>
      </w:tblGrid>
      <w:tr w:rsidR="00B71B9A">
        <w:trPr>
          <w:trHeight w:val="421"/>
        </w:trPr>
        <w:tc>
          <w:tcPr>
            <w:tcW w:w="3276" w:type="dxa"/>
          </w:tcPr>
          <w:p w:rsidR="00B71B9A" w:rsidRDefault="00F639F4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Substrate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temperature</w:t>
            </w:r>
          </w:p>
        </w:tc>
        <w:tc>
          <w:tcPr>
            <w:tcW w:w="1314" w:type="dxa"/>
          </w:tcPr>
          <w:p w:rsidR="00B71B9A" w:rsidRDefault="00F639F4">
            <w:pPr>
              <w:pStyle w:val="TableParagraph"/>
              <w:spacing w:before="0" w:line="281" w:lineRule="exact"/>
              <w:ind w:left="375"/>
              <w:rPr>
                <w:sz w:val="24"/>
              </w:rPr>
            </w:pPr>
            <w:r>
              <w:rPr>
                <w:sz w:val="24"/>
              </w:rPr>
              <w:t>10’C</w:t>
            </w:r>
          </w:p>
        </w:tc>
        <w:tc>
          <w:tcPr>
            <w:tcW w:w="1440" w:type="dxa"/>
          </w:tcPr>
          <w:p w:rsidR="00B71B9A" w:rsidRDefault="00F639F4">
            <w:pPr>
              <w:pStyle w:val="TableParagraph"/>
              <w:spacing w:before="0" w:line="281" w:lineRule="exact"/>
              <w:ind w:left="501"/>
              <w:rPr>
                <w:sz w:val="24"/>
              </w:rPr>
            </w:pPr>
            <w:r>
              <w:rPr>
                <w:sz w:val="24"/>
              </w:rPr>
              <w:t>23’C</w:t>
            </w:r>
          </w:p>
        </w:tc>
        <w:tc>
          <w:tcPr>
            <w:tcW w:w="1051" w:type="dxa"/>
          </w:tcPr>
          <w:p w:rsidR="00B71B9A" w:rsidRDefault="00F639F4">
            <w:pPr>
              <w:pStyle w:val="TableParagraph"/>
              <w:spacing w:before="0" w:line="281" w:lineRule="exact"/>
              <w:ind w:left="501"/>
              <w:rPr>
                <w:sz w:val="24"/>
              </w:rPr>
            </w:pPr>
            <w:r>
              <w:rPr>
                <w:sz w:val="24"/>
              </w:rPr>
              <w:t>40’C</w:t>
            </w:r>
          </w:p>
        </w:tc>
      </w:tr>
      <w:tr w:rsidR="00B71B9A">
        <w:trPr>
          <w:trHeight w:val="561"/>
        </w:trPr>
        <w:tc>
          <w:tcPr>
            <w:tcW w:w="3276" w:type="dxa"/>
          </w:tcPr>
          <w:p w:rsidR="00B71B9A" w:rsidRDefault="00F639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1314" w:type="dxa"/>
          </w:tcPr>
          <w:p w:rsidR="00B71B9A" w:rsidRDefault="00F639F4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440" w:type="dxa"/>
          </w:tcPr>
          <w:p w:rsidR="00B71B9A" w:rsidRDefault="00F639F4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  <w:tc>
          <w:tcPr>
            <w:tcW w:w="1051" w:type="dxa"/>
          </w:tcPr>
          <w:p w:rsidR="00B71B9A" w:rsidRDefault="00F639F4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0.5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B71B9A">
        <w:trPr>
          <w:trHeight w:val="560"/>
        </w:trPr>
        <w:tc>
          <w:tcPr>
            <w:tcW w:w="3276" w:type="dxa"/>
          </w:tcPr>
          <w:p w:rsidR="00B71B9A" w:rsidRDefault="00F639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1314" w:type="dxa"/>
          </w:tcPr>
          <w:p w:rsidR="00B71B9A" w:rsidRDefault="00F639F4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8h</w:t>
            </w:r>
          </w:p>
        </w:tc>
        <w:tc>
          <w:tcPr>
            <w:tcW w:w="1440" w:type="dxa"/>
          </w:tcPr>
          <w:p w:rsidR="00B71B9A" w:rsidRDefault="00F639F4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6h</w:t>
            </w:r>
          </w:p>
        </w:tc>
        <w:tc>
          <w:tcPr>
            <w:tcW w:w="1051" w:type="dxa"/>
          </w:tcPr>
          <w:p w:rsidR="00B71B9A" w:rsidRDefault="00F639F4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</w:tr>
      <w:tr w:rsidR="00B71B9A">
        <w:trPr>
          <w:trHeight w:val="960"/>
        </w:trPr>
        <w:tc>
          <w:tcPr>
            <w:tcW w:w="3276" w:type="dxa"/>
          </w:tcPr>
          <w:p w:rsidR="00B71B9A" w:rsidRDefault="00F639F4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1B9A" w:rsidRDefault="00B71B9A">
            <w:pPr>
              <w:pStyle w:val="TableParagraph"/>
              <w:spacing w:before="1"/>
              <w:ind w:left="0"/>
            </w:pPr>
          </w:p>
          <w:p w:rsidR="00B71B9A" w:rsidRDefault="00F639F4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minimum 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14" w:type="dxa"/>
          </w:tcPr>
          <w:p w:rsidR="00B71B9A" w:rsidRDefault="00F639F4">
            <w:pPr>
              <w:pStyle w:val="TableParagraph"/>
              <w:spacing w:before="138"/>
              <w:ind w:left="37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  <w:tc>
          <w:tcPr>
            <w:tcW w:w="1440" w:type="dxa"/>
          </w:tcPr>
          <w:p w:rsidR="00B71B9A" w:rsidRDefault="00F639F4">
            <w:pPr>
              <w:pStyle w:val="TableParagraph"/>
              <w:spacing w:before="138"/>
              <w:ind w:left="499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051" w:type="dxa"/>
          </w:tcPr>
          <w:p w:rsidR="00B71B9A" w:rsidRDefault="00F639F4">
            <w:pPr>
              <w:pStyle w:val="TableParagraph"/>
              <w:spacing w:before="138"/>
              <w:ind w:left="499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</w:tbl>
    <w:p w:rsidR="00B71B9A" w:rsidRDefault="00B71B9A">
      <w:pPr>
        <w:pStyle w:val="BodyText"/>
        <w:spacing w:before="5"/>
        <w:rPr>
          <w:sz w:val="17"/>
        </w:rPr>
      </w:pPr>
    </w:p>
    <w:p w:rsidR="00B71B9A" w:rsidRDefault="00F639F4">
      <w:pPr>
        <w:pStyle w:val="ListParagraph"/>
        <w:numPr>
          <w:ilvl w:val="0"/>
          <w:numId w:val="1"/>
        </w:numPr>
        <w:tabs>
          <w:tab w:val="left" w:pos="1000"/>
        </w:tabs>
        <w:spacing w:before="99" w:line="240" w:lineRule="auto"/>
        <w:jc w:val="both"/>
        <w:rPr>
          <w:sz w:val="24"/>
        </w:rPr>
      </w:pPr>
      <w:r>
        <w:rPr>
          <w:sz w:val="24"/>
        </w:rPr>
        <w:t>Recommended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</w:t>
      </w:r>
      <w:r>
        <w:rPr>
          <w:spacing w:val="-4"/>
          <w:sz w:val="24"/>
        </w:rPr>
        <w:t xml:space="preserve"> </w:t>
      </w:r>
      <w:r>
        <w:rPr>
          <w:sz w:val="24"/>
        </w:rPr>
        <w:t>coating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generic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paint</w:t>
      </w:r>
    </w:p>
    <w:p w:rsidR="00B71B9A" w:rsidRDefault="00F639F4">
      <w:pPr>
        <w:pStyle w:val="ListParagraph"/>
        <w:numPr>
          <w:ilvl w:val="0"/>
          <w:numId w:val="1"/>
        </w:numPr>
        <w:tabs>
          <w:tab w:val="left" w:pos="1000"/>
        </w:tabs>
        <w:spacing w:before="2" w:line="240" w:lineRule="auto"/>
        <w:ind w:left="1002" w:right="711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multi</w:t>
      </w:r>
      <w:r>
        <w:rPr>
          <w:spacing w:val="-1"/>
          <w:sz w:val="24"/>
        </w:rPr>
        <w:t xml:space="preserve"> </w:t>
      </w:r>
      <w:r>
        <w:rPr>
          <w:sz w:val="24"/>
        </w:rPr>
        <w:t>coat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1"/>
          <w:sz w:val="24"/>
        </w:rPr>
        <w:t xml:space="preserve"> </w:t>
      </w:r>
      <w:r>
        <w:rPr>
          <w:sz w:val="24"/>
        </w:rPr>
        <w:t>drying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influenced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sequence and by total thickness of previous coats applied-reference is made to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sheet</w:t>
      </w:r>
    </w:p>
    <w:p w:rsidR="00B71B9A" w:rsidRDefault="00F639F4">
      <w:pPr>
        <w:pStyle w:val="ListParagraph"/>
        <w:numPr>
          <w:ilvl w:val="0"/>
          <w:numId w:val="1"/>
        </w:numPr>
        <w:tabs>
          <w:tab w:val="left" w:pos="1000"/>
        </w:tabs>
        <w:spacing w:before="3" w:line="240" w:lineRule="auto"/>
        <w:ind w:left="1002" w:right="100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subsequent</w:t>
      </w:r>
      <w:r>
        <w:rPr>
          <w:spacing w:val="-2"/>
          <w:sz w:val="24"/>
        </w:rPr>
        <w:t xml:space="preserve"> </w:t>
      </w:r>
      <w:r>
        <w:rPr>
          <w:sz w:val="24"/>
        </w:rPr>
        <w:t>coat</w:t>
      </w:r>
    </w:p>
    <w:p w:rsidR="00B71B9A" w:rsidRDefault="00B71B9A">
      <w:pPr>
        <w:pStyle w:val="BodyText"/>
        <w:spacing w:before="8"/>
        <w:rPr>
          <w:sz w:val="23"/>
        </w:rPr>
      </w:pPr>
    </w:p>
    <w:p w:rsidR="00B71B9A" w:rsidRDefault="00F639F4">
      <w:pPr>
        <w:pStyle w:val="BodyText"/>
        <w:ind w:left="282" w:right="141"/>
        <w:jc w:val="both"/>
      </w:pPr>
      <w:r>
        <w:t>The given data must be considered as guidelines only, the actual of drying time /time before re</w:t>
      </w:r>
      <w:r>
        <w:rPr>
          <w:spacing w:val="-50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shorter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thickness,</w:t>
      </w:r>
      <w:r>
        <w:rPr>
          <w:spacing w:val="1"/>
        </w:rPr>
        <w:t xml:space="preserve"> </w:t>
      </w:r>
      <w:r>
        <w:t>ventilation,</w:t>
      </w:r>
      <w:r>
        <w:rPr>
          <w:spacing w:val="1"/>
        </w:rPr>
        <w:t xml:space="preserve"> </w:t>
      </w:r>
      <w:r>
        <w:t>humidity,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etc,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sheet,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included.</w:t>
      </w: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rPr>
          <w:sz w:val="28"/>
        </w:rPr>
      </w:pPr>
    </w:p>
    <w:p w:rsidR="00B71B9A" w:rsidRDefault="00F639F4">
      <w:pPr>
        <w:pStyle w:val="BodyText"/>
        <w:tabs>
          <w:tab w:val="left" w:pos="5323"/>
        </w:tabs>
        <w:spacing w:before="188"/>
        <w:ind w:left="282"/>
        <w:jc w:val="both"/>
      </w:pPr>
      <w:r>
        <w:t>Typical</w:t>
      </w:r>
      <w:r>
        <w:rPr>
          <w:spacing w:val="-7"/>
        </w:rPr>
        <w:t xml:space="preserve"> </w:t>
      </w:r>
      <w:r>
        <w:t>paint</w:t>
      </w:r>
      <w:r>
        <w:rPr>
          <w:spacing w:val="-8"/>
        </w:rPr>
        <w:t xml:space="preserve"> </w:t>
      </w:r>
      <w:r>
        <w:t>system</w:t>
      </w:r>
      <w:r>
        <w:tab/>
      </w:r>
      <w:r w:rsidR="00B252A3">
        <w:tab/>
      </w:r>
      <w:r w:rsidR="00B252A3">
        <w:tab/>
      </w:r>
      <w:r w:rsidR="00B252A3">
        <w:tab/>
      </w:r>
      <w:r w:rsidR="00B252A3">
        <w:tab/>
      </w:r>
      <w:r>
        <w:t>Exterior</w:t>
      </w:r>
    </w:p>
    <w:p w:rsidR="00B71B9A" w:rsidRDefault="00B71B9A">
      <w:pPr>
        <w:pStyle w:val="BodyText"/>
        <w:spacing w:before="10"/>
        <w:rPr>
          <w:sz w:val="23"/>
        </w:rPr>
      </w:pPr>
    </w:p>
    <w:p w:rsidR="00B71B9A" w:rsidRDefault="00F639F4">
      <w:pPr>
        <w:pStyle w:val="BodyText"/>
        <w:tabs>
          <w:tab w:val="left" w:pos="5322"/>
        </w:tabs>
        <w:ind w:left="282"/>
        <w:jc w:val="both"/>
      </w:pPr>
      <w:r>
        <w:t>Puffin</w:t>
      </w:r>
      <w:r>
        <w:rPr>
          <w:spacing w:val="-3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Texture</w:t>
      </w:r>
      <w:r>
        <w:tab/>
      </w:r>
      <w:r w:rsidR="00B252A3">
        <w:tab/>
      </w:r>
      <w:r w:rsidR="00B252A3">
        <w:tab/>
      </w:r>
      <w:r w:rsidR="00B252A3">
        <w:tab/>
      </w:r>
      <w:r w:rsidR="00B252A3">
        <w:tab/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coat</w:t>
      </w:r>
    </w:p>
    <w:p w:rsidR="00B71B9A" w:rsidRDefault="00B71B9A">
      <w:pPr>
        <w:pStyle w:val="BodyText"/>
        <w:spacing w:before="11"/>
        <w:rPr>
          <w:sz w:val="23"/>
        </w:rPr>
      </w:pPr>
    </w:p>
    <w:p w:rsidR="00B71B9A" w:rsidRDefault="00F639F4">
      <w:pPr>
        <w:pStyle w:val="BodyText"/>
        <w:tabs>
          <w:tab w:val="left" w:pos="5323"/>
        </w:tabs>
        <w:ind w:left="282"/>
        <w:jc w:val="both"/>
      </w:pPr>
      <w:r>
        <w:t>Puffin</w:t>
      </w:r>
      <w:r>
        <w:rPr>
          <w:spacing w:val="-6"/>
        </w:rPr>
        <w:t xml:space="preserve"> </w:t>
      </w:r>
      <w:r>
        <w:t>Art</w:t>
      </w:r>
      <w:r>
        <w:rPr>
          <w:spacing w:val="-4"/>
        </w:rPr>
        <w:t xml:space="preserve"> </w:t>
      </w:r>
      <w:r w:rsidR="00B252A3">
        <w:t xml:space="preserve">decorative </w:t>
      </w:r>
      <w:r>
        <w:tab/>
      </w:r>
      <w:r w:rsidR="00B252A3">
        <w:tab/>
      </w:r>
      <w:r w:rsidR="00B252A3">
        <w:tab/>
      </w:r>
      <w:r w:rsidR="00B252A3">
        <w:tab/>
      </w:r>
      <w:r w:rsidR="00B252A3">
        <w:tab/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coat</w:t>
      </w:r>
    </w:p>
    <w:p w:rsidR="00B71B9A" w:rsidRDefault="00B71B9A">
      <w:pPr>
        <w:pStyle w:val="BodyText"/>
        <w:spacing w:before="10"/>
        <w:rPr>
          <w:sz w:val="23"/>
        </w:rPr>
      </w:pPr>
    </w:p>
    <w:p w:rsidR="00B252A3" w:rsidRDefault="00B252A3">
      <w:pPr>
        <w:pStyle w:val="BodyText"/>
        <w:tabs>
          <w:tab w:val="left" w:pos="5322"/>
        </w:tabs>
        <w:spacing w:line="480" w:lineRule="auto"/>
        <w:ind w:left="282" w:right="3964"/>
        <w:rPr>
          <w:spacing w:val="-50"/>
        </w:rPr>
      </w:pPr>
      <w:r>
        <w:t xml:space="preserve">Puffin </w:t>
      </w:r>
      <w:proofErr w:type="spellStart"/>
      <w:r>
        <w:t>xtra</w:t>
      </w:r>
      <w:proofErr w:type="spellEnd"/>
      <w:r>
        <w:t xml:space="preserve"> </w:t>
      </w:r>
      <w:proofErr w:type="spellStart"/>
      <w:r>
        <w:t>gold</w:t>
      </w:r>
      <w:proofErr w:type="gramStart"/>
      <w:r>
        <w:t>,copper,silver</w:t>
      </w:r>
      <w:proofErr w:type="spellEnd"/>
      <w:proofErr w:type="gramEnd"/>
      <w:r>
        <w:t xml:space="preserve"> and bronze or other paint </w:t>
      </w:r>
      <w:r w:rsidR="00F639F4">
        <w:rPr>
          <w:spacing w:val="-3"/>
        </w:rPr>
        <w:t>1-3 coat</w:t>
      </w:r>
      <w:r w:rsidR="00F639F4">
        <w:rPr>
          <w:spacing w:val="-50"/>
        </w:rPr>
        <w:t xml:space="preserve"> </w:t>
      </w:r>
      <w:r>
        <w:rPr>
          <w:spacing w:val="-50"/>
        </w:rPr>
        <w:t xml:space="preserve"> </w:t>
      </w:r>
    </w:p>
    <w:p w:rsidR="00B71B9A" w:rsidRDefault="00F639F4">
      <w:pPr>
        <w:pStyle w:val="BodyText"/>
        <w:tabs>
          <w:tab w:val="left" w:pos="5322"/>
        </w:tabs>
        <w:spacing w:line="480" w:lineRule="auto"/>
        <w:ind w:left="282" w:right="3964"/>
      </w:pPr>
      <w:r>
        <w:t>Other</w:t>
      </w:r>
      <w:r>
        <w:rPr>
          <w:spacing w:val="-3"/>
        </w:rPr>
        <w:t xml:space="preserve"> </w:t>
      </w:r>
      <w:r>
        <w:t>system 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</w:t>
      </w:r>
    </w:p>
    <w:p w:rsidR="00B71B9A" w:rsidRDefault="00B71B9A">
      <w:pPr>
        <w:pStyle w:val="BodyText"/>
        <w:rPr>
          <w:sz w:val="28"/>
        </w:rPr>
      </w:pPr>
    </w:p>
    <w:p w:rsidR="00B71B9A" w:rsidRDefault="00F639F4">
      <w:pPr>
        <w:pStyle w:val="BodyText"/>
        <w:tabs>
          <w:tab w:val="left" w:pos="5320"/>
        </w:tabs>
        <w:spacing w:before="227"/>
        <w:ind w:left="5324" w:right="230" w:hanging="5043"/>
        <w:jc w:val="both"/>
      </w:pPr>
      <w:r>
        <w:t>Surface</w:t>
      </w:r>
      <w:r>
        <w:rPr>
          <w:spacing w:val="-2"/>
        </w:rPr>
        <w:t xml:space="preserve"> </w:t>
      </w:r>
      <w:r>
        <w:t>Preparation</w:t>
      </w:r>
      <w:r>
        <w:tab/>
        <w:t>All</w:t>
      </w:r>
      <w:r>
        <w:rPr>
          <w:spacing w:val="4"/>
        </w:rPr>
        <w:t xml:space="preserve"> </w:t>
      </w:r>
      <w:r>
        <w:t>surfaces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 thoroughly</w:t>
      </w:r>
      <w:r>
        <w:rPr>
          <w:spacing w:val="2"/>
        </w:rPr>
        <w:t xml:space="preserve"> </w:t>
      </w:r>
      <w:r>
        <w:t>cleaned</w:t>
      </w:r>
      <w:r>
        <w:rPr>
          <w:spacing w:val="5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free of all dirt, dust, grease, loose or flaking</w:t>
      </w:r>
      <w:r>
        <w:rPr>
          <w:spacing w:val="1"/>
        </w:rPr>
        <w:t xml:space="preserve"> </w:t>
      </w:r>
      <w:r>
        <w:t>paint.</w:t>
      </w:r>
      <w:r>
        <w:rPr>
          <w:spacing w:val="-3"/>
        </w:rPr>
        <w:t xml:space="preserve"> </w:t>
      </w:r>
      <w:r>
        <w:t>Efflorescence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mould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masonry</w:t>
      </w:r>
      <w:r>
        <w:rPr>
          <w:spacing w:val="-4"/>
        </w:rPr>
        <w:t xml:space="preserve"> </w:t>
      </w:r>
      <w:r>
        <w:t>or</w:t>
      </w:r>
      <w:r>
        <w:rPr>
          <w:spacing w:val="-51"/>
        </w:rPr>
        <w:t xml:space="preserve"> </w:t>
      </w:r>
      <w:r>
        <w:t>concrete</w:t>
      </w:r>
      <w:r>
        <w:rPr>
          <w:spacing w:val="-2"/>
        </w:rPr>
        <w:t xml:space="preserve"> </w:t>
      </w:r>
      <w:r>
        <w:t>surfaces</w:t>
      </w:r>
      <w:r>
        <w:rPr>
          <w:spacing w:val="-1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treated.</w:t>
      </w:r>
    </w:p>
    <w:p w:rsidR="00B71B9A" w:rsidRDefault="00F639F4">
      <w:pPr>
        <w:pStyle w:val="BodyText"/>
        <w:spacing w:before="2"/>
        <w:ind w:left="5324" w:right="130"/>
        <w:jc w:val="both"/>
      </w:pPr>
      <w:r>
        <w:t>Occasionally an apparently sound old paint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lose</w:t>
      </w:r>
      <w:r>
        <w:rPr>
          <w:spacing w:val="1"/>
        </w:rPr>
        <w:t xml:space="preserve"> </w:t>
      </w:r>
      <w:r>
        <w:t>adhesion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recoated,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darker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color. To avoid this, check the adhesion of the</w:t>
      </w:r>
      <w:r>
        <w:rPr>
          <w:spacing w:val="-5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by cutting an</w:t>
      </w:r>
      <w:r>
        <w:rPr>
          <w:spacing w:val="1"/>
        </w:rPr>
        <w:t xml:space="preserve"> </w:t>
      </w:r>
      <w:r>
        <w:t>'X'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clean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sharp</w:t>
      </w:r>
      <w:r>
        <w:rPr>
          <w:spacing w:val="1"/>
        </w:rPr>
        <w:t xml:space="preserve"> </w:t>
      </w:r>
      <w:r>
        <w:t>blade,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cellulose tape firmly across the cut and rip if</w:t>
      </w:r>
      <w:r>
        <w:rPr>
          <w:spacing w:val="1"/>
        </w:rPr>
        <w:t xml:space="preserve"> </w:t>
      </w:r>
      <w:r>
        <w:t>off. If the old paint comes off with the tape it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repainting.</w:t>
      </w:r>
    </w:p>
    <w:p w:rsidR="00B71B9A" w:rsidRDefault="00B71B9A">
      <w:pPr>
        <w:jc w:val="both"/>
        <w:sectPr w:rsidR="00B71B9A">
          <w:pgSz w:w="12240" w:h="15840"/>
          <w:pgMar w:top="800" w:right="1160" w:bottom="280" w:left="980" w:header="720" w:footer="720" w:gutter="0"/>
          <w:cols w:space="720"/>
        </w:sectPr>
      </w:pPr>
    </w:p>
    <w:p w:rsidR="00B71B9A" w:rsidRDefault="00F639F4">
      <w:pPr>
        <w:pStyle w:val="BodyText"/>
        <w:tabs>
          <w:tab w:val="left" w:pos="5324"/>
        </w:tabs>
        <w:spacing w:before="83"/>
        <w:ind w:left="282"/>
      </w:pPr>
      <w:r>
        <w:lastRenderedPageBreak/>
        <w:t>Clean</w:t>
      </w:r>
      <w:r>
        <w:rPr>
          <w:spacing w:val="-7"/>
        </w:rPr>
        <w:t xml:space="preserve"> </w:t>
      </w:r>
      <w:r>
        <w:t>Up</w:t>
      </w:r>
      <w:r>
        <w:tab/>
        <w:t>Clean</w:t>
      </w:r>
      <w:r>
        <w:rPr>
          <w:spacing w:val="-1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water</w:t>
      </w: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rPr>
          <w:sz w:val="28"/>
        </w:rPr>
      </w:pPr>
    </w:p>
    <w:p w:rsidR="00B71B9A" w:rsidRDefault="00F639F4">
      <w:pPr>
        <w:pStyle w:val="BodyText"/>
        <w:tabs>
          <w:tab w:val="left" w:pos="5319"/>
        </w:tabs>
        <w:spacing w:before="185"/>
        <w:ind w:left="5324" w:right="243" w:hanging="5043"/>
        <w:jc w:val="both"/>
      </w:pPr>
      <w:r>
        <w:t>Condition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application</w:t>
      </w:r>
      <w:r>
        <w:tab/>
        <w:t>Apply</w:t>
      </w:r>
      <w:r>
        <w:rPr>
          <w:spacing w:val="43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temperature</w:t>
      </w:r>
      <w:r>
        <w:rPr>
          <w:spacing w:val="47"/>
        </w:rPr>
        <w:t xml:space="preserve"> </w:t>
      </w:r>
      <w:r>
        <w:t>between</w:t>
      </w:r>
      <w:r>
        <w:rPr>
          <w:spacing w:val="44"/>
        </w:rPr>
        <w:t xml:space="preserve"> </w:t>
      </w:r>
      <w:r>
        <w:t>10’C</w:t>
      </w:r>
      <w:r>
        <w:rPr>
          <w:spacing w:val="46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35’C,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substrate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50"/>
        </w:rPr>
        <w:t xml:space="preserve"> </w:t>
      </w:r>
      <w:r>
        <w:t>minimum 3’C above the dew point of the air,</w:t>
      </w:r>
      <w:r>
        <w:rPr>
          <w:spacing w:val="-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humidity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vicinity of</w:t>
      </w:r>
      <w:r>
        <w:rPr>
          <w:spacing w:val="-4"/>
        </w:rPr>
        <w:t xml:space="preserve"> </w:t>
      </w:r>
      <w:r>
        <w:t>substrate</w:t>
      </w: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spacing w:before="2"/>
        <w:rPr>
          <w:sz w:val="23"/>
        </w:rPr>
      </w:pPr>
    </w:p>
    <w:p w:rsidR="00B71B9A" w:rsidRDefault="00F639F4">
      <w:pPr>
        <w:pStyle w:val="BodyText"/>
        <w:tabs>
          <w:tab w:val="left" w:pos="5324"/>
        </w:tabs>
        <w:ind w:left="5324" w:right="257" w:hanging="5043"/>
        <w:jc w:val="both"/>
      </w:pPr>
      <w:r>
        <w:t>Storage</w:t>
      </w:r>
      <w:r>
        <w:tab/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tightly</w:t>
      </w:r>
      <w:r>
        <w:rPr>
          <w:spacing w:val="-2"/>
        </w:rPr>
        <w:t xml:space="preserve"> </w:t>
      </w:r>
      <w:r>
        <w:t>closed</w:t>
      </w:r>
      <w:r>
        <w:rPr>
          <w:spacing w:val="-50"/>
        </w:rPr>
        <w:t xml:space="preserve"> </w:t>
      </w:r>
      <w:r>
        <w:t>conta</w:t>
      </w:r>
      <w:r>
        <w:t>iner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container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dry</w:t>
      </w:r>
      <w:r>
        <w:rPr>
          <w:spacing w:val="1"/>
        </w:rPr>
        <w:t xml:space="preserve"> </w:t>
      </w:r>
      <w:r>
        <w:t>cold,</w:t>
      </w:r>
      <w:r>
        <w:rPr>
          <w:spacing w:val="-50"/>
        </w:rPr>
        <w:t xml:space="preserve"> </w:t>
      </w:r>
      <w:r>
        <w:t>well ventilation space, away from source of</w:t>
      </w:r>
      <w:r>
        <w:rPr>
          <w:spacing w:val="1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ignition.</w:t>
      </w: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spacing w:before="4"/>
        <w:rPr>
          <w:sz w:val="28"/>
        </w:rPr>
      </w:pPr>
    </w:p>
    <w:p w:rsidR="00B71B9A" w:rsidRDefault="00F639F4">
      <w:pPr>
        <w:pStyle w:val="BodyText"/>
        <w:tabs>
          <w:tab w:val="left" w:pos="5324"/>
        </w:tabs>
        <w:ind w:left="282"/>
      </w:pPr>
      <w:r>
        <w:t>Handling</w:t>
      </w:r>
      <w:r>
        <w:tab/>
        <w:t>Handle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stir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use</w:t>
      </w: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rPr>
          <w:sz w:val="28"/>
        </w:rPr>
      </w:pPr>
    </w:p>
    <w:p w:rsidR="00B71B9A" w:rsidRDefault="00B71B9A">
      <w:pPr>
        <w:pStyle w:val="BodyText"/>
        <w:spacing w:before="8"/>
        <w:rPr>
          <w:sz w:val="27"/>
        </w:rPr>
      </w:pPr>
    </w:p>
    <w:p w:rsidR="00B71B9A" w:rsidRDefault="00F639F4">
      <w:pPr>
        <w:pStyle w:val="BodyText"/>
        <w:tabs>
          <w:tab w:val="left" w:pos="5323"/>
        </w:tabs>
        <w:ind w:left="282"/>
      </w:pPr>
      <w:r>
        <w:rPr>
          <w:spacing w:val="-1"/>
        </w:rPr>
        <w:t>Packing</w:t>
      </w:r>
      <w:r>
        <w:rPr>
          <w:spacing w:val="-12"/>
        </w:rPr>
        <w:t xml:space="preserve"> </w:t>
      </w:r>
      <w:r>
        <w:rPr>
          <w:spacing w:val="-1"/>
        </w:rPr>
        <w:t>size</w:t>
      </w:r>
      <w:r>
        <w:rPr>
          <w:spacing w:val="-1"/>
        </w:rPr>
        <w:tab/>
      </w:r>
      <w:r>
        <w:t>5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Kg</w:t>
      </w:r>
    </w:p>
    <w:sectPr w:rsidR="00B71B9A" w:rsidSect="00B71B9A">
      <w:pgSz w:w="12240" w:h="15840"/>
      <w:pgMar w:top="860" w:right="11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5D4D"/>
    <w:multiLevelType w:val="hybridMultilevel"/>
    <w:tmpl w:val="36AA6000"/>
    <w:lvl w:ilvl="0" w:tplc="76C4A740">
      <w:start w:val="1"/>
      <w:numFmt w:val="decimal"/>
      <w:lvlText w:val="%1."/>
      <w:lvlJc w:val="left"/>
      <w:pPr>
        <w:ind w:left="1000" w:hanging="358"/>
        <w:jc w:val="left"/>
      </w:pPr>
      <w:rPr>
        <w:rFonts w:ascii="Cambria" w:eastAsia="Cambria" w:hAnsi="Cambria" w:cs="Cambria" w:hint="default"/>
        <w:w w:val="99"/>
        <w:sz w:val="24"/>
        <w:szCs w:val="24"/>
        <w:lang w:val="en-US" w:eastAsia="en-US" w:bidi="ar-SA"/>
      </w:rPr>
    </w:lvl>
    <w:lvl w:ilvl="1" w:tplc="DE526CF0">
      <w:numFmt w:val="bullet"/>
      <w:lvlText w:val="•"/>
      <w:lvlJc w:val="left"/>
      <w:pPr>
        <w:ind w:left="1910" w:hanging="358"/>
      </w:pPr>
      <w:rPr>
        <w:rFonts w:hint="default"/>
        <w:lang w:val="en-US" w:eastAsia="en-US" w:bidi="ar-SA"/>
      </w:rPr>
    </w:lvl>
    <w:lvl w:ilvl="2" w:tplc="9EE4FD14">
      <w:numFmt w:val="bullet"/>
      <w:lvlText w:val="•"/>
      <w:lvlJc w:val="left"/>
      <w:pPr>
        <w:ind w:left="2820" w:hanging="358"/>
      </w:pPr>
      <w:rPr>
        <w:rFonts w:hint="default"/>
        <w:lang w:val="en-US" w:eastAsia="en-US" w:bidi="ar-SA"/>
      </w:rPr>
    </w:lvl>
    <w:lvl w:ilvl="3" w:tplc="853A88C0">
      <w:numFmt w:val="bullet"/>
      <w:lvlText w:val="•"/>
      <w:lvlJc w:val="left"/>
      <w:pPr>
        <w:ind w:left="3730" w:hanging="358"/>
      </w:pPr>
      <w:rPr>
        <w:rFonts w:hint="default"/>
        <w:lang w:val="en-US" w:eastAsia="en-US" w:bidi="ar-SA"/>
      </w:rPr>
    </w:lvl>
    <w:lvl w:ilvl="4" w:tplc="B7F0F942">
      <w:numFmt w:val="bullet"/>
      <w:lvlText w:val="•"/>
      <w:lvlJc w:val="left"/>
      <w:pPr>
        <w:ind w:left="4640" w:hanging="358"/>
      </w:pPr>
      <w:rPr>
        <w:rFonts w:hint="default"/>
        <w:lang w:val="en-US" w:eastAsia="en-US" w:bidi="ar-SA"/>
      </w:rPr>
    </w:lvl>
    <w:lvl w:ilvl="5" w:tplc="178A585E">
      <w:numFmt w:val="bullet"/>
      <w:lvlText w:val="•"/>
      <w:lvlJc w:val="left"/>
      <w:pPr>
        <w:ind w:left="5550" w:hanging="358"/>
      </w:pPr>
      <w:rPr>
        <w:rFonts w:hint="default"/>
        <w:lang w:val="en-US" w:eastAsia="en-US" w:bidi="ar-SA"/>
      </w:rPr>
    </w:lvl>
    <w:lvl w:ilvl="6" w:tplc="7AEE9A92">
      <w:numFmt w:val="bullet"/>
      <w:lvlText w:val="•"/>
      <w:lvlJc w:val="left"/>
      <w:pPr>
        <w:ind w:left="6460" w:hanging="358"/>
      </w:pPr>
      <w:rPr>
        <w:rFonts w:hint="default"/>
        <w:lang w:val="en-US" w:eastAsia="en-US" w:bidi="ar-SA"/>
      </w:rPr>
    </w:lvl>
    <w:lvl w:ilvl="7" w:tplc="61E4D2EA">
      <w:numFmt w:val="bullet"/>
      <w:lvlText w:val="•"/>
      <w:lvlJc w:val="left"/>
      <w:pPr>
        <w:ind w:left="7370" w:hanging="358"/>
      </w:pPr>
      <w:rPr>
        <w:rFonts w:hint="default"/>
        <w:lang w:val="en-US" w:eastAsia="en-US" w:bidi="ar-SA"/>
      </w:rPr>
    </w:lvl>
    <w:lvl w:ilvl="8" w:tplc="DCFC4226">
      <w:numFmt w:val="bullet"/>
      <w:lvlText w:val="•"/>
      <w:lvlJc w:val="left"/>
      <w:pPr>
        <w:ind w:left="8280" w:hanging="358"/>
      </w:pPr>
      <w:rPr>
        <w:rFonts w:hint="default"/>
        <w:lang w:val="en-US" w:eastAsia="en-US" w:bidi="ar-SA"/>
      </w:rPr>
    </w:lvl>
  </w:abstractNum>
  <w:abstractNum w:abstractNumId="1">
    <w:nsid w:val="38B82EA1"/>
    <w:multiLevelType w:val="hybridMultilevel"/>
    <w:tmpl w:val="17F8C450"/>
    <w:lvl w:ilvl="0" w:tplc="ADB201EE">
      <w:numFmt w:val="bullet"/>
      <w:lvlText w:val=""/>
      <w:lvlJc w:val="left"/>
      <w:pPr>
        <w:ind w:left="1002" w:hanging="360"/>
      </w:pPr>
      <w:rPr>
        <w:rFonts w:hint="default"/>
        <w:w w:val="100"/>
        <w:lang w:val="en-US" w:eastAsia="en-US" w:bidi="ar-SA"/>
      </w:rPr>
    </w:lvl>
    <w:lvl w:ilvl="1" w:tplc="8A2E6ADE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3594B8F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E37A57D2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6D40D166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B024E124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E3A02B8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DE04B888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B8C610E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>
    <w:nsid w:val="7C186917"/>
    <w:multiLevelType w:val="hybridMultilevel"/>
    <w:tmpl w:val="D534CBF0"/>
    <w:lvl w:ilvl="0" w:tplc="3DAC8076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4F0481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3ACAAEC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9AEE12B2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95AA0098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334A1C4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441A145A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38AA208A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A6129AF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1B9A"/>
    <w:rsid w:val="00296D0D"/>
    <w:rsid w:val="00B252A3"/>
    <w:rsid w:val="00B71B9A"/>
    <w:rsid w:val="00F6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1B9A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71B9A"/>
    <w:rPr>
      <w:sz w:val="24"/>
      <w:szCs w:val="24"/>
    </w:rPr>
  </w:style>
  <w:style w:type="paragraph" w:styleId="Title">
    <w:name w:val="Title"/>
    <w:basedOn w:val="Normal"/>
    <w:uiPriority w:val="1"/>
    <w:qFormat/>
    <w:rsid w:val="00B71B9A"/>
    <w:pPr>
      <w:spacing w:line="625" w:lineRule="exact"/>
      <w:ind w:left="3760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rsid w:val="00B71B9A"/>
    <w:pPr>
      <w:spacing w:line="293" w:lineRule="exact"/>
      <w:ind w:left="1002" w:hanging="361"/>
    </w:pPr>
  </w:style>
  <w:style w:type="paragraph" w:customStyle="1" w:styleId="TableParagraph">
    <w:name w:val="Table Paragraph"/>
    <w:basedOn w:val="Normal"/>
    <w:uiPriority w:val="1"/>
    <w:qFormat/>
    <w:rsid w:val="00B71B9A"/>
    <w:pPr>
      <w:spacing w:before="140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TDS Puffin Art Texture</vt:lpstr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TDS Puffin Art Texture</dc:title>
  <dc:creator>PC</dc:creator>
  <cp:lastModifiedBy>Yofi Irawan</cp:lastModifiedBy>
  <cp:revision>2</cp:revision>
  <dcterms:created xsi:type="dcterms:W3CDTF">2024-05-06T09:40:00Z</dcterms:created>
  <dcterms:modified xsi:type="dcterms:W3CDTF">2024-05-06T09:40:00Z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2024-05-06T00:00:00Z</vt:filetime>
  </property>
</Properties>
</file>